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page" w:horzAnchor="margin" w:tblpXSpec="center" w:tblpY="182"/>
        <w:tblW w:w="17882" w:type="dxa"/>
        <w:tblLook w:val="04A0" w:firstRow="1" w:lastRow="0" w:firstColumn="1" w:lastColumn="0" w:noHBand="0" w:noVBand="1"/>
      </w:tblPr>
      <w:tblGrid>
        <w:gridCol w:w="3021"/>
        <w:gridCol w:w="2726"/>
        <w:gridCol w:w="2045"/>
        <w:gridCol w:w="4819"/>
        <w:gridCol w:w="106"/>
        <w:gridCol w:w="5165"/>
      </w:tblGrid>
      <w:tr w:rsidR="00BF77BE" w:rsidRPr="00C42FF2" w:rsidTr="00BF77BE">
        <w:trPr>
          <w:trHeight w:val="2205"/>
        </w:trPr>
        <w:tc>
          <w:tcPr>
            <w:tcW w:w="3021" w:type="dxa"/>
            <w:tcBorders>
              <w:tl2br w:val="single" w:sz="4" w:space="0" w:color="auto"/>
            </w:tcBorders>
          </w:tcPr>
          <w:p w:rsidR="00BF77BE" w:rsidRPr="00C42FF2" w:rsidRDefault="00BF77BE" w:rsidP="00003616">
            <w:pPr>
              <w:tabs>
                <w:tab w:val="left" w:pos="6184"/>
              </w:tabs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F7F1514" wp14:editId="19586CD8">
                      <wp:simplePos x="0" y="0"/>
                      <wp:positionH relativeFrom="page">
                        <wp:posOffset>142240</wp:posOffset>
                      </wp:positionH>
                      <wp:positionV relativeFrom="paragraph">
                        <wp:posOffset>1519555</wp:posOffset>
                      </wp:positionV>
                      <wp:extent cx="1781175" cy="334010"/>
                      <wp:effectExtent l="0" t="0" r="0" b="0"/>
                      <wp:wrapSquare wrapText="bothSides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334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7BE" w:rsidRPr="00C42FF2" w:rsidRDefault="00BF77BE" w:rsidP="00BF77BE">
                                  <w:pPr>
                                    <w:tabs>
                                      <w:tab w:val="left" w:pos="1620"/>
                                    </w:tabs>
                                    <w:jc w:val="center"/>
                                    <w:rPr>
                                      <w:rFonts w:ascii="Tahoma" w:eastAsia="Times New Roman" w:hAnsi="Tahoma" w:cs="Tahom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42FF2">
                                    <w:rPr>
                                      <w:rFonts w:ascii="Tahoma" w:eastAsia="Times New Roman" w:hAnsi="Tahoma" w:cs="Tahom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Комплектующие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F7F15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1.2pt;margin-top:119.65pt;width:140.25pt;height:26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" filled="f" stroked="f">
                      <v:textbox>
                        <w:txbxContent>
                          <w:p w:rsidR="00BF77BE" w:rsidRPr="00C42FF2" w:rsidRDefault="00BF77BE" w:rsidP="00BF77BE">
                            <w:pPr>
                              <w:tabs>
                                <w:tab w:val="left" w:pos="1620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42FF2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32"/>
                                <w:szCs w:val="32"/>
                              </w:rPr>
                              <w:t>Комплектующие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C42FF2">
              <w:rPr>
                <w:rFonts w:ascii="Tahoma" w:eastAsia="Times New Roman" w:hAnsi="Tahoma" w:cs="Tahom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4665E" wp14:editId="70E8246C">
                      <wp:simplePos x="0" y="0"/>
                      <wp:positionH relativeFrom="page">
                        <wp:posOffset>1406525</wp:posOffset>
                      </wp:positionH>
                      <wp:positionV relativeFrom="paragraph">
                        <wp:posOffset>167005</wp:posOffset>
                      </wp:positionV>
                      <wp:extent cx="1388745" cy="377825"/>
                      <wp:effectExtent l="0" t="0" r="0" b="3175"/>
                      <wp:wrapSquare wrapText="bothSides"/>
                      <wp:docPr id="4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745" cy="377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7BE" w:rsidRPr="00C42FF2" w:rsidRDefault="00BF77BE" w:rsidP="00BF77BE">
                                  <w:pPr>
                                    <w:tabs>
                                      <w:tab w:val="left" w:pos="1620"/>
                                    </w:tabs>
                                    <w:jc w:val="center"/>
                                    <w:rPr>
                                      <w:rFonts w:ascii="Tahoma" w:eastAsia="Times New Roman" w:hAnsi="Tahoma" w:cs="Tahom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42FF2">
                                    <w:rPr>
                                      <w:rFonts w:ascii="Tahoma" w:eastAsia="Times New Roman" w:hAnsi="Tahoma" w:cs="Tahom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Видеостудия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54665E" id="_x0000_s1027" type="#_x0000_t202" style="position:absolute;margin-left:110.75pt;margin-top:13.15pt;width:109.35pt;height:2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" filled="f" stroked="f">
                      <v:textbox inset="0,0,0,0">
                        <w:txbxContent>
                          <w:p w:rsidR="00BF77BE" w:rsidRPr="00C42FF2" w:rsidRDefault="00BF77BE" w:rsidP="00BF77BE">
                            <w:pPr>
                              <w:tabs>
                                <w:tab w:val="left" w:pos="1620"/>
                              </w:tabs>
                              <w:jc w:val="center"/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42FF2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32"/>
                                <w:szCs w:val="32"/>
                              </w:rPr>
                              <w:t>Видеостудия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8"/>
                <w:szCs w:val="28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8"/>
                <w:szCs w:val="28"/>
              </w:rPr>
              <w:t>«Стандарт»</w:t>
            </w:r>
          </w:p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8"/>
                <w:szCs w:val="28"/>
              </w:rPr>
            </w:pPr>
          </w:p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8"/>
                <w:szCs w:val="28"/>
              </w:rPr>
            </w:pPr>
            <w:r w:rsidRPr="00C42FF2">
              <w:rPr>
                <w:rFonts w:ascii="Tahoma" w:eastAsia="Times New Roman" w:hAnsi="Tahoma" w:cs="Tahoma"/>
                <w:b/>
                <w:noProof/>
                <w:color w:val="000000" w:themeColor="text1"/>
                <w:spacing w:val="4"/>
                <w:sz w:val="28"/>
                <w:szCs w:val="28"/>
              </w:rPr>
              <w:drawing>
                <wp:inline distT="0" distB="0" distL="0" distR="0" wp14:anchorId="14CA423E" wp14:editId="2E5BF381">
                  <wp:extent cx="1951892" cy="1465519"/>
                  <wp:effectExtent l="0" t="0" r="0" b="190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YxK3anhAaFc.jpg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065" cy="147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8"/>
                <w:szCs w:val="28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8"/>
                <w:szCs w:val="28"/>
              </w:rPr>
              <w:t>«4К»</w:t>
            </w:r>
          </w:p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8"/>
                <w:szCs w:val="28"/>
              </w:rPr>
            </w:pPr>
          </w:p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8"/>
                <w:szCs w:val="28"/>
              </w:rPr>
            </w:pPr>
            <w:r w:rsidRPr="00C42FF2">
              <w:rPr>
                <w:rFonts w:ascii="Tahoma" w:eastAsia="Times New Roman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899716F" wp14:editId="51A1736F">
                  <wp:extent cx="1969479" cy="1477108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0-11-17 19-51-27.jpe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729" cy="148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8"/>
                <w:szCs w:val="28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8"/>
                <w:szCs w:val="28"/>
              </w:rPr>
              <w:t>«Премиум»</w:t>
            </w:r>
          </w:p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8"/>
                <w:szCs w:val="28"/>
              </w:rPr>
            </w:pPr>
          </w:p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8"/>
                <w:szCs w:val="28"/>
              </w:rPr>
            </w:pPr>
            <w:r w:rsidRPr="00C42FF2">
              <w:rPr>
                <w:rFonts w:ascii="Tahoma" w:eastAsia="Times New Roman" w:hAnsi="Tahoma" w:cs="Tahoma"/>
                <w:b/>
                <w:noProof/>
                <w:color w:val="000000" w:themeColor="text1"/>
                <w:spacing w:val="4"/>
                <w:sz w:val="28"/>
                <w:szCs w:val="28"/>
              </w:rPr>
              <w:drawing>
                <wp:inline distT="0" distB="0" distL="0" distR="0" wp14:anchorId="6AA8DE9E" wp14:editId="6B713720">
                  <wp:extent cx="1969477" cy="1478723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MV7rS3Zn9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21" cy="149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D68" w:rsidRPr="00C42FF2" w:rsidTr="00BF77BE">
        <w:trPr>
          <w:trHeight w:val="271"/>
        </w:trPr>
        <w:tc>
          <w:tcPr>
            <w:tcW w:w="3021" w:type="dxa"/>
          </w:tcPr>
          <w:p w:rsidR="00B73D68" w:rsidRPr="00C42FF2" w:rsidRDefault="00B73D68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Название комплектации</w:t>
            </w:r>
          </w:p>
        </w:tc>
        <w:tc>
          <w:tcPr>
            <w:tcW w:w="4771" w:type="dxa"/>
            <w:gridSpan w:val="2"/>
          </w:tcPr>
          <w:p w:rsidR="00B73D68" w:rsidRPr="00C42FF2" w:rsidRDefault="00B73D68" w:rsidP="00003616">
            <w:pPr>
              <w:tabs>
                <w:tab w:val="left" w:pos="6184"/>
              </w:tabs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«Стандарт»</w:t>
            </w:r>
          </w:p>
        </w:tc>
        <w:tc>
          <w:tcPr>
            <w:tcW w:w="4819" w:type="dxa"/>
          </w:tcPr>
          <w:p w:rsidR="00B73D68" w:rsidRPr="00C42FF2" w:rsidRDefault="00B73D68" w:rsidP="00003616">
            <w:pPr>
              <w:tabs>
                <w:tab w:val="left" w:pos="6184"/>
              </w:tabs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«4К»</w:t>
            </w:r>
          </w:p>
        </w:tc>
        <w:tc>
          <w:tcPr>
            <w:tcW w:w="5271" w:type="dxa"/>
            <w:gridSpan w:val="2"/>
          </w:tcPr>
          <w:p w:rsidR="00B73D68" w:rsidRPr="00C42FF2" w:rsidRDefault="00B73D68" w:rsidP="00003616">
            <w:pPr>
              <w:tabs>
                <w:tab w:val="left" w:pos="6184"/>
              </w:tabs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«Премиум»</w:t>
            </w:r>
          </w:p>
        </w:tc>
      </w:tr>
      <w:tr w:rsidR="00BF77BE" w:rsidRPr="00C42FF2" w:rsidTr="00BF77BE">
        <w:trPr>
          <w:trHeight w:val="271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Площадь*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25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 xml:space="preserve"> м²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30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 xml:space="preserve"> м²</w:t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hAnsi="Tahoma" w:cs="Tahoma"/>
                <w:color w:val="000000" w:themeColor="text1"/>
                <w:sz w:val="20"/>
                <w:szCs w:val="20"/>
              </w:rPr>
              <w:t>40+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 xml:space="preserve"> м²</w:t>
            </w:r>
          </w:p>
        </w:tc>
      </w:tr>
      <w:tr w:rsidR="00BF77BE" w:rsidRPr="00C42FF2" w:rsidTr="00BF77BE">
        <w:trPr>
          <w:trHeight w:val="246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Прозрачная доска с подсветкой спикера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79 дюймов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79 дюймов</w:t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88 дюймов</w:t>
            </w:r>
          </w:p>
        </w:tc>
      </w:tr>
      <w:tr w:rsidR="00BF77BE" w:rsidRPr="00C42FF2" w:rsidTr="00BF77BE">
        <w:trPr>
          <w:trHeight w:val="386"/>
        </w:trPr>
        <w:tc>
          <w:tcPr>
            <w:tcW w:w="3021" w:type="dxa"/>
          </w:tcPr>
          <w:p w:rsidR="00BF77BE" w:rsidRPr="00C42FF2" w:rsidRDefault="00BF77BE" w:rsidP="00003616">
            <w:pPr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</w:rPr>
              <w:t>Видеооборудование с дистанционным управлением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Однокамерная система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br/>
              <w:t xml:space="preserve"> </w:t>
            </w:r>
            <w:proofErr w:type="gramStart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t>PTZ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 xml:space="preserve">  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t>Full</w:t>
            </w:r>
            <w:proofErr w:type="gramEnd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t>HD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Однокамерная система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br/>
              <w:t xml:space="preserve"> 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t>PTZ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 xml:space="preserve"> 4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t>k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t>UltraHD</w:t>
            </w:r>
            <w:proofErr w:type="spellEnd"/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proofErr w:type="spellStart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Трёхкамерная</w:t>
            </w:r>
            <w:proofErr w:type="spellEnd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 xml:space="preserve"> система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br/>
              <w:t xml:space="preserve"> 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t>PTZ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 xml:space="preserve"> 4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t>k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t>UltraHD</w:t>
            </w:r>
            <w:proofErr w:type="spellEnd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 xml:space="preserve"> с 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t>NDI</w:t>
            </w:r>
          </w:p>
        </w:tc>
      </w:tr>
      <w:tr w:rsidR="00BF77BE" w:rsidRPr="00C42FF2" w:rsidTr="00BF77BE">
        <w:trPr>
          <w:trHeight w:val="364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60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  <w:lang w:val="en-US"/>
              </w:rPr>
            </w:pPr>
            <w:proofErr w:type="spellStart"/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  <w:lang w:val="en-US"/>
              </w:rPr>
              <w:t>Операторская</w:t>
            </w:r>
            <w:proofErr w:type="spellEnd"/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  <w:lang w:val="en-US"/>
              </w:rPr>
              <w:t>ПК-</w:t>
            </w:r>
            <w:proofErr w:type="spellStart"/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  <w:lang w:val="en-US"/>
              </w:rPr>
              <w:t>станция</w:t>
            </w:r>
            <w:proofErr w:type="spellEnd"/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ПК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t>-VD5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br/>
              <w:t xml:space="preserve">6 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ядер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t xml:space="preserve"> 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до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t xml:space="preserve"> 3.9GHz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br/>
              <w:t xml:space="preserve">16 </w:t>
            </w:r>
            <w:proofErr w:type="spellStart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гб</w:t>
            </w:r>
            <w:proofErr w:type="spellEnd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t xml:space="preserve"> 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ОЗУ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br/>
              <w:t xml:space="preserve">SSD 256 </w:t>
            </w:r>
            <w:proofErr w:type="spellStart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гб</w:t>
            </w:r>
            <w:proofErr w:type="spellEnd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br/>
              <w:t xml:space="preserve">HDD 3.5 </w:t>
            </w:r>
            <w:proofErr w:type="spellStart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тб</w:t>
            </w:r>
            <w:proofErr w:type="spellEnd"/>
          </w:p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 xml:space="preserve">На базе 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ПК-VD7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br/>
              <w:t>8 ядер до 4.4GHz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br/>
              <w:t>32gb ОЗУ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br/>
              <w:t>500gb SSD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br/>
              <w:t>4tb HDD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br/>
              <w:t xml:space="preserve">На базе </w:t>
            </w:r>
            <w:proofErr w:type="spellStart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Windows</w:t>
            </w:r>
            <w:proofErr w:type="spellEnd"/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ПК-VD7.1</w:t>
            </w:r>
          </w:p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8 ядер до 4.7GHz</w:t>
            </w:r>
          </w:p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32gb ОЗУ</w:t>
            </w:r>
          </w:p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500gb SSD</w:t>
            </w:r>
          </w:p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6tb HDD — 2шт</w:t>
            </w:r>
          </w:p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 xml:space="preserve">На базе </w:t>
            </w:r>
            <w:proofErr w:type="spellStart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Windows</w:t>
            </w:r>
            <w:proofErr w:type="spellEnd"/>
          </w:p>
        </w:tc>
      </w:tr>
      <w:tr w:rsidR="00BF77BE" w:rsidRPr="00C42FF2" w:rsidTr="00BF77BE">
        <w:trPr>
          <w:trHeight w:val="306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Мониторы спикера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27 дюймов — 2шт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27 дюймов — 2шт</w:t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27 дюймов — 2шт</w:t>
            </w:r>
          </w:p>
        </w:tc>
      </w:tr>
      <w:tr w:rsidR="00BF77BE" w:rsidRPr="00C42FF2" w:rsidTr="00BF77BE">
        <w:trPr>
          <w:trHeight w:val="189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Мониторы оператора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t xml:space="preserve">27 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дюймов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  <w:lang w:val="en-US"/>
              </w:rPr>
              <w:t xml:space="preserve">34 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дюйма</w:t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49 дюймов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br/>
            </w:r>
          </w:p>
        </w:tc>
      </w:tr>
      <w:tr w:rsidR="00BF77BE" w:rsidRPr="00C42FF2" w:rsidTr="00BF77BE">
        <w:trPr>
          <w:trHeight w:val="402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Комплект освещения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4 независимых регулируемых светильника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6 независимых регулируемых светильника</w:t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12 независимых регулируемых светильника премиум класса</w:t>
            </w:r>
          </w:p>
        </w:tc>
      </w:tr>
      <w:tr w:rsidR="00BF77BE" w:rsidRPr="00C42FF2" w:rsidTr="00BF77BE">
        <w:trPr>
          <w:trHeight w:val="501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Микрофоны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Петличный микрофон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Петличных микрофон,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br/>
              <w:t xml:space="preserve">дополнительный микрофон </w:t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2 петличных микрофон,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br/>
              <w:t>2 микрофона-пушки</w:t>
            </w:r>
          </w:p>
        </w:tc>
      </w:tr>
      <w:tr w:rsidR="00BF77BE" w:rsidRPr="00C42FF2" w:rsidTr="00BF77BE">
        <w:trPr>
          <w:trHeight w:val="364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</w:tr>
      <w:tr w:rsidR="00BF77BE" w:rsidRPr="00C42FF2" w:rsidTr="00BF77BE">
        <w:trPr>
          <w:trHeight w:val="364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Периферийные устройства ввода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</w:tr>
      <w:tr w:rsidR="00BF77BE" w:rsidRPr="00C42FF2" w:rsidTr="00BF77BE">
        <w:trPr>
          <w:trHeight w:val="364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lastRenderedPageBreak/>
              <w:t>Штатив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t xml:space="preserve"> </w:t>
            </w: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</w:tr>
      <w:tr w:rsidR="00BF77BE" w:rsidRPr="00C42FF2" w:rsidTr="00BF77BE">
        <w:trPr>
          <w:trHeight w:val="364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3</w:t>
            </w: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  <w:lang w:val="en-US"/>
              </w:rPr>
              <w:t>d</w:t>
            </w: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 xml:space="preserve"> макет помещения со студией, перед установкой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</w:tr>
      <w:tr w:rsidR="00BF77BE" w:rsidRPr="00C42FF2" w:rsidTr="00BF77BE">
        <w:trPr>
          <w:trHeight w:val="364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proofErr w:type="spellStart"/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Презентер</w:t>
            </w:r>
            <w:proofErr w:type="spellEnd"/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 xml:space="preserve"> (пульт)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</w:tr>
      <w:tr w:rsidR="00BF77BE" w:rsidRPr="00C42FF2" w:rsidTr="00BF77BE">
        <w:trPr>
          <w:trHeight w:val="364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  <w:lang w:val="en-US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 xml:space="preserve">Пылесос для доски </w:t>
            </w:r>
            <w:proofErr w:type="spellStart"/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Karcher</w:t>
            </w:r>
            <w:proofErr w:type="spellEnd"/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  <w:lang w:val="en-US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  <w:lang w:val="en-US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</w:tr>
      <w:tr w:rsidR="00BF77BE" w:rsidRPr="00C42FF2" w:rsidTr="00BF77BE">
        <w:trPr>
          <w:trHeight w:val="408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Клавиатура с программируемыми клавишами, для удаленного управления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</w:tr>
      <w:tr w:rsidR="00BF77BE" w:rsidRPr="00C42FF2" w:rsidTr="00BF77BE">
        <w:trPr>
          <w:trHeight w:val="364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Роутер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</w:tr>
      <w:tr w:rsidR="00BF77BE" w:rsidRPr="00C42FF2" w:rsidTr="00BF77BE">
        <w:trPr>
          <w:trHeight w:val="364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Аудио-микшерный пульт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  <w:t>—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</w:tr>
      <w:tr w:rsidR="00BF77BE" w:rsidRPr="00C42FF2" w:rsidTr="00BF77BE">
        <w:trPr>
          <w:trHeight w:val="364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Столик для ноутбука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  <w:t>—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  <w:t>—</w:t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</w:tr>
      <w:tr w:rsidR="00BF77BE" w:rsidRPr="00C42FF2" w:rsidTr="00BF77BE">
        <w:trPr>
          <w:trHeight w:val="364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proofErr w:type="spellStart"/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Кликер</w:t>
            </w:r>
            <w:proofErr w:type="spellEnd"/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-кольцо для суфлёра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  <w:t>—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</w:tr>
      <w:tr w:rsidR="00BF77BE" w:rsidRPr="00C42FF2" w:rsidTr="00BF77BE">
        <w:trPr>
          <w:trHeight w:val="364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  <w:lang w:val="en-US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Планшет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  <w:t>—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</w:tr>
      <w:tr w:rsidR="00BF77BE" w:rsidRPr="00C42FF2" w:rsidTr="00BF77BE">
        <w:trPr>
          <w:trHeight w:val="671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36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Телесуфлер</w:t>
            </w: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softHyphen/>
            </w: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softHyphen/>
            </w: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softHyphen/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spacing w:before="240"/>
              <w:jc w:val="center"/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  <w:t>—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proofErr w:type="spellStart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VideoDoska</w:t>
            </w:r>
            <w:proofErr w:type="spellEnd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 xml:space="preserve"> «Базовый» с микрокомпьютером и собственным ПО, управление со смартфона</w:t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proofErr w:type="spellStart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VideoDoska</w:t>
            </w:r>
            <w:proofErr w:type="spellEnd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 xml:space="preserve"> «Премиум» с микрокомпьютером и собственным ПО, управление со смартфона</w:t>
            </w:r>
          </w:p>
        </w:tc>
      </w:tr>
      <w:tr w:rsidR="00BF77BE" w:rsidRPr="00C42FF2" w:rsidTr="00BF77BE">
        <w:trPr>
          <w:trHeight w:val="364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Мебель для станции оператора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  <w:t>—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  <w:t>—</w:t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</w:tr>
      <w:tr w:rsidR="00BF77BE" w:rsidRPr="00C42FF2" w:rsidTr="00BF77BE">
        <w:trPr>
          <w:trHeight w:val="364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Ноутбук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  <w:t>—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  <w:t>—</w:t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</w:tr>
      <w:tr w:rsidR="00BF77BE" w:rsidRPr="00C42FF2" w:rsidTr="00BF77BE">
        <w:trPr>
          <w:trHeight w:val="364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proofErr w:type="spellStart"/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Видеомикшер</w:t>
            </w:r>
            <w:proofErr w:type="spellEnd"/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  <w:t>—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  <w:t>—</w:t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</w:tr>
      <w:tr w:rsidR="00BF77BE" w:rsidRPr="00C42FF2" w:rsidTr="00BF77BE">
        <w:trPr>
          <w:trHeight w:val="364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Зона интервью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  <w:t>—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  <w:t>—</w:t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538135" w:themeColor="accent6" w:themeShade="BF"/>
                <w:spacing w:val="4"/>
                <w:sz w:val="44"/>
                <w:szCs w:val="44"/>
              </w:rPr>
              <w:sym w:font="Wingdings" w:char="F0FC"/>
            </w:r>
          </w:p>
        </w:tc>
      </w:tr>
      <w:tr w:rsidR="00BF77BE" w:rsidRPr="00C42FF2" w:rsidTr="00BF77BE">
        <w:trPr>
          <w:trHeight w:val="484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lastRenderedPageBreak/>
              <w:t>Телевизор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  <w:t>—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</w:pPr>
            <w:r w:rsidRPr="00C42FF2">
              <w:rPr>
                <w:rFonts w:ascii="Tahoma" w:eastAsia="Times New Roman" w:hAnsi="Tahoma" w:cs="Tahoma"/>
                <w:color w:val="C00000"/>
                <w:spacing w:val="4"/>
                <w:sz w:val="44"/>
                <w:szCs w:val="44"/>
              </w:rPr>
              <w:t>—</w:t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55’’ дюймовый экран, с современным функционалом</w:t>
            </w:r>
          </w:p>
        </w:tc>
      </w:tr>
      <w:tr w:rsidR="00BF77BE" w:rsidRPr="00C42FF2" w:rsidTr="00BF77BE">
        <w:trPr>
          <w:trHeight w:val="353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Фон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2 черных тканевых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2 черных тканевых, хромакей, 3 бумажных (в ассортименте)</w:t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2 черных тканевых, зеленый хромакей, 4 бумажных (в ассортименте)</w:t>
            </w:r>
          </w:p>
        </w:tc>
      </w:tr>
      <w:tr w:rsidR="00BF77BE" w:rsidRPr="00C42FF2" w:rsidTr="00BF77BE">
        <w:trPr>
          <w:trHeight w:val="364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Маркеры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32"/>
                <w:szCs w:val="32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1 упаковка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32"/>
                <w:szCs w:val="32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3 упаковки</w:t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32"/>
                <w:szCs w:val="32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5 упаковок</w:t>
            </w:r>
          </w:p>
        </w:tc>
      </w:tr>
      <w:tr w:rsidR="00BF77BE" w:rsidRPr="00C42FF2" w:rsidTr="00BF77BE">
        <w:trPr>
          <w:trHeight w:val="313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Техподдержка</w:t>
            </w:r>
          </w:p>
        </w:tc>
        <w:tc>
          <w:tcPr>
            <w:tcW w:w="47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6 месяцев</w:t>
            </w:r>
          </w:p>
        </w:tc>
        <w:tc>
          <w:tcPr>
            <w:tcW w:w="4819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12 месяцев</w:t>
            </w:r>
          </w:p>
        </w:tc>
        <w:tc>
          <w:tcPr>
            <w:tcW w:w="5271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18 месяцев</w:t>
            </w:r>
          </w:p>
        </w:tc>
      </w:tr>
      <w:tr w:rsidR="00BF77BE" w:rsidRPr="00C42FF2" w:rsidTr="00BF77BE">
        <w:trPr>
          <w:trHeight w:val="328"/>
        </w:trPr>
        <w:tc>
          <w:tcPr>
            <w:tcW w:w="3021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Стоимость</w:t>
            </w:r>
          </w:p>
        </w:tc>
        <w:tc>
          <w:tcPr>
            <w:tcW w:w="4771" w:type="dxa"/>
            <w:gridSpan w:val="2"/>
          </w:tcPr>
          <w:p w:rsidR="00BF77BE" w:rsidRPr="00C42FF2" w:rsidRDefault="003442ED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4"/>
                <w:szCs w:val="24"/>
              </w:rPr>
              <w:t>От 1 740</w:t>
            </w:r>
            <w:r w:rsidR="00BF77BE"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4"/>
                <w:szCs w:val="24"/>
              </w:rPr>
              <w:t xml:space="preserve"> 000 рублей</w:t>
            </w:r>
          </w:p>
        </w:tc>
        <w:tc>
          <w:tcPr>
            <w:tcW w:w="4819" w:type="dxa"/>
          </w:tcPr>
          <w:p w:rsidR="00BF77BE" w:rsidRPr="00C42FF2" w:rsidRDefault="003442ED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4"/>
                <w:szCs w:val="24"/>
              </w:rPr>
              <w:t xml:space="preserve">От 2 540 </w:t>
            </w:r>
            <w:r w:rsidR="00BF77BE"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676680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BF77BE"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4"/>
                <w:szCs w:val="24"/>
              </w:rPr>
              <w:t>000 рублей</w:t>
            </w:r>
          </w:p>
        </w:tc>
        <w:tc>
          <w:tcPr>
            <w:tcW w:w="5271" w:type="dxa"/>
            <w:gridSpan w:val="2"/>
          </w:tcPr>
          <w:p w:rsidR="00BF77BE" w:rsidRPr="00C42FF2" w:rsidRDefault="003442ED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4"/>
                <w:szCs w:val="24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4"/>
                <w:szCs w:val="24"/>
              </w:rPr>
              <w:t xml:space="preserve">От  </w:t>
            </w:r>
            <w:r w:rsidR="00BF77BE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4"/>
                <w:szCs w:val="24"/>
              </w:rPr>
              <w:t>4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4"/>
                <w:szCs w:val="24"/>
              </w:rPr>
              <w:t xml:space="preserve"> 576 </w:t>
            </w:r>
            <w:r w:rsidR="00BF77BE"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4"/>
                <w:szCs w:val="24"/>
              </w:rPr>
              <w:t>000 рублей</w:t>
            </w:r>
          </w:p>
        </w:tc>
      </w:tr>
      <w:tr w:rsidR="00BF77BE" w:rsidRPr="00C42FF2" w:rsidTr="00BF77BE">
        <w:trPr>
          <w:trHeight w:val="364"/>
        </w:trPr>
        <w:tc>
          <w:tcPr>
            <w:tcW w:w="17882" w:type="dxa"/>
            <w:gridSpan w:val="6"/>
          </w:tcPr>
          <w:p w:rsidR="00BF77BE" w:rsidRPr="00C42FF2" w:rsidRDefault="00B022F7" w:rsidP="00003616">
            <w:pPr>
              <w:tabs>
                <w:tab w:val="left" w:pos="6184"/>
              </w:tabs>
              <w:spacing w:before="120"/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D404E5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Дополнительны</w:t>
            </w:r>
            <w:r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 xml:space="preserve">е услуги, которые могут быть включены 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в  стоимость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 xml:space="preserve">( согласовывается по факту заключения договора) </w:t>
            </w:r>
            <w:r w:rsidRPr="00D404E5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:</w:t>
            </w:r>
          </w:p>
        </w:tc>
      </w:tr>
      <w:tr w:rsidR="00BF77BE" w:rsidRPr="00C42FF2" w:rsidTr="00B022F7">
        <w:trPr>
          <w:trHeight w:val="228"/>
        </w:trPr>
        <w:tc>
          <w:tcPr>
            <w:tcW w:w="17882" w:type="dxa"/>
            <w:gridSpan w:val="6"/>
          </w:tcPr>
          <w:p w:rsidR="00BF77BE" w:rsidRPr="00B022F7" w:rsidRDefault="00B022F7" w:rsidP="00B022F7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Транспортная доставка</w:t>
            </w:r>
          </w:p>
        </w:tc>
      </w:tr>
      <w:tr w:rsidR="00BF77BE" w:rsidRPr="00C42FF2" w:rsidTr="00BF77BE">
        <w:trPr>
          <w:trHeight w:val="364"/>
        </w:trPr>
        <w:tc>
          <w:tcPr>
            <w:tcW w:w="17882" w:type="dxa"/>
            <w:gridSpan w:val="6"/>
          </w:tcPr>
          <w:p w:rsidR="00BF77BE" w:rsidRPr="00C42FF2" w:rsidRDefault="00BF77BE" w:rsidP="0000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60"/>
              <w:jc w:val="center"/>
              <w:rPr>
                <w:color w:val="000000" w:themeColor="text1"/>
              </w:rPr>
            </w:pPr>
            <w:r w:rsidRPr="00C42FF2">
              <w:rPr>
                <w:color w:val="000000" w:themeColor="text1"/>
              </w:rPr>
              <w:t>Сборка оборудования (выезд нашего сотрудника на место установки)</w:t>
            </w:r>
          </w:p>
        </w:tc>
      </w:tr>
      <w:tr w:rsidR="00BF77BE" w:rsidRPr="00C42FF2" w:rsidTr="00BF77BE">
        <w:trPr>
          <w:trHeight w:val="315"/>
        </w:trPr>
        <w:tc>
          <w:tcPr>
            <w:tcW w:w="17882" w:type="dxa"/>
            <w:gridSpan w:val="6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Настройка оборудования и установка ПО нашим техническим специалистом</w:t>
            </w:r>
          </w:p>
        </w:tc>
      </w:tr>
      <w:tr w:rsidR="00BF77BE" w:rsidRPr="00C42FF2" w:rsidTr="00BF77BE">
        <w:trPr>
          <w:trHeight w:val="269"/>
        </w:trPr>
        <w:tc>
          <w:tcPr>
            <w:tcW w:w="17882" w:type="dxa"/>
            <w:gridSpan w:val="6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Обучение работе с системой (</w:t>
            </w:r>
            <w:proofErr w:type="gramStart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В</w:t>
            </w:r>
            <w:proofErr w:type="gramEnd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 xml:space="preserve"> удобные для Вас дату и время, по окончанию работ по установке)</w:t>
            </w:r>
          </w:p>
        </w:tc>
      </w:tr>
      <w:tr w:rsidR="00BF77BE" w:rsidRPr="00C42FF2" w:rsidTr="00BF77BE">
        <w:trPr>
          <w:trHeight w:val="281"/>
        </w:trPr>
        <w:tc>
          <w:tcPr>
            <w:tcW w:w="17882" w:type="dxa"/>
            <w:gridSpan w:val="6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Консультации по съемкам видео</w:t>
            </w:r>
          </w:p>
        </w:tc>
      </w:tr>
      <w:tr w:rsidR="00BF77BE" w:rsidRPr="00C42FF2" w:rsidTr="00BF77BE">
        <w:trPr>
          <w:trHeight w:val="267"/>
        </w:trPr>
        <w:tc>
          <w:tcPr>
            <w:tcW w:w="17882" w:type="dxa"/>
            <w:gridSpan w:val="6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b/>
                <w:color w:val="000000" w:themeColor="text1"/>
                <w:spacing w:val="4"/>
                <w:sz w:val="20"/>
                <w:szCs w:val="20"/>
              </w:rPr>
              <w:t>Дополнительные услуги, не включенные в стоимость:</w:t>
            </w:r>
          </w:p>
        </w:tc>
      </w:tr>
      <w:tr w:rsidR="00BF77BE" w:rsidRPr="00C42FF2" w:rsidTr="00BF77BE">
        <w:trPr>
          <w:trHeight w:val="1266"/>
        </w:trPr>
        <w:tc>
          <w:tcPr>
            <w:tcW w:w="5747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spacing w:before="480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32"/>
                <w:szCs w:val="32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32"/>
                <w:szCs w:val="32"/>
              </w:rPr>
              <w:t>Все виды строительных работ для установки видеостудии</w:t>
            </w:r>
          </w:p>
        </w:tc>
        <w:tc>
          <w:tcPr>
            <w:tcW w:w="6970" w:type="dxa"/>
            <w:gridSpan w:val="3"/>
          </w:tcPr>
          <w:p w:rsidR="00BF77BE" w:rsidRPr="00C42FF2" w:rsidRDefault="00BF77BE" w:rsidP="00003616">
            <w:pPr>
              <w:tabs>
                <w:tab w:val="left" w:pos="6184"/>
              </w:tabs>
              <w:spacing w:line="360" w:lineRule="auto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Строительные работы в помещении для установки видео студии.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br/>
              <w:t xml:space="preserve">Монтаж свето- и </w:t>
            </w:r>
            <w:proofErr w:type="spellStart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шумо</w:t>
            </w:r>
            <w:proofErr w:type="spellEnd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-изоляции всего помещения.</w:t>
            </w:r>
          </w:p>
          <w:p w:rsidR="00BF77BE" w:rsidRPr="00C42FF2" w:rsidRDefault="00BF77BE" w:rsidP="00003616">
            <w:pPr>
              <w:tabs>
                <w:tab w:val="left" w:pos="6184"/>
              </w:tabs>
              <w:spacing w:line="360" w:lineRule="auto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Ковровое покрытия полов.</w:t>
            </w:r>
          </w:p>
          <w:p w:rsidR="00BF77BE" w:rsidRPr="00C42FF2" w:rsidRDefault="00BF77BE" w:rsidP="00003616">
            <w:pPr>
              <w:tabs>
                <w:tab w:val="left" w:pos="6184"/>
              </w:tabs>
              <w:spacing w:line="360" w:lineRule="auto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Черные шторы (</w:t>
            </w:r>
            <w:proofErr w:type="spellStart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BlackOut</w:t>
            </w:r>
            <w:proofErr w:type="spellEnd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).</w:t>
            </w:r>
          </w:p>
          <w:p w:rsidR="00BF77BE" w:rsidRPr="00C42FF2" w:rsidRDefault="00BF77BE" w:rsidP="00003616">
            <w:pPr>
              <w:tabs>
                <w:tab w:val="left" w:pos="6184"/>
              </w:tabs>
              <w:spacing w:line="360" w:lineRule="auto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 xml:space="preserve">Специализированные металлические </w:t>
            </w:r>
            <w:proofErr w:type="spellStart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шумоизоляционные</w:t>
            </w:r>
            <w:proofErr w:type="spellEnd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 xml:space="preserve"> двери</w:t>
            </w:r>
          </w:p>
        </w:tc>
        <w:tc>
          <w:tcPr>
            <w:tcW w:w="5165" w:type="dxa"/>
          </w:tcPr>
          <w:p w:rsidR="00BF77BE" w:rsidRPr="00C42FF2" w:rsidRDefault="00BF77BE" w:rsidP="00003616">
            <w:pPr>
              <w:tabs>
                <w:tab w:val="left" w:pos="6184"/>
              </w:tabs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</w:p>
          <w:p w:rsidR="00BF77BE" w:rsidRPr="00C42FF2" w:rsidRDefault="00BF77BE" w:rsidP="00003616">
            <w:pPr>
              <w:tabs>
                <w:tab w:val="left" w:pos="6184"/>
              </w:tabs>
              <w:spacing w:before="240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4"/>
                <w:szCs w:val="24"/>
              </w:rPr>
              <w:t>Точный расчет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4"/>
                <w:szCs w:val="24"/>
              </w:rPr>
              <w:t>производится индивидуально под каждого клиента.</w:t>
            </w:r>
          </w:p>
          <w:p w:rsidR="00BF77BE" w:rsidRPr="00C42FF2" w:rsidRDefault="00BF77BE" w:rsidP="00003616">
            <w:pPr>
              <w:tabs>
                <w:tab w:val="left" w:pos="6184"/>
              </w:tabs>
              <w:spacing w:before="240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Средний чек - 17 000р за 1м² с материалами</w:t>
            </w:r>
          </w:p>
        </w:tc>
      </w:tr>
      <w:tr w:rsidR="00BF77BE" w:rsidRPr="00C42FF2" w:rsidTr="00BF77BE">
        <w:trPr>
          <w:trHeight w:val="522"/>
        </w:trPr>
        <w:tc>
          <w:tcPr>
            <w:tcW w:w="5747" w:type="dxa"/>
            <w:gridSpan w:val="2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32"/>
                <w:szCs w:val="32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32"/>
                <w:szCs w:val="32"/>
              </w:rPr>
              <w:t>Комплектация студии зоной отдыха и ожидания</w:t>
            </w:r>
          </w:p>
        </w:tc>
        <w:tc>
          <w:tcPr>
            <w:tcW w:w="6970" w:type="dxa"/>
            <w:gridSpan w:val="3"/>
          </w:tcPr>
          <w:p w:rsidR="00BF77BE" w:rsidRPr="00C42FF2" w:rsidRDefault="00BF77BE" w:rsidP="00003616">
            <w:pPr>
              <w:tabs>
                <w:tab w:val="left" w:pos="6184"/>
              </w:tabs>
              <w:spacing w:line="288" w:lineRule="auto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Докупка мебели подходящего дизайна, комплектация дополнительными аксессуарами и зеркалом в полный рост</w:t>
            </w:r>
          </w:p>
        </w:tc>
        <w:tc>
          <w:tcPr>
            <w:tcW w:w="5165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line="288" w:lineRule="auto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Каждый случай индивидуален, подробнее по этой услуге можно узнать у нашего менеджера</w:t>
            </w:r>
          </w:p>
        </w:tc>
      </w:tr>
      <w:tr w:rsidR="00BF77BE" w:rsidRPr="00C42FF2" w:rsidTr="00BF77BE">
        <w:trPr>
          <w:trHeight w:val="547"/>
        </w:trPr>
        <w:tc>
          <w:tcPr>
            <w:tcW w:w="5747" w:type="dxa"/>
            <w:gridSpan w:val="2"/>
            <w:tcBorders>
              <w:bottom w:val="single" w:sz="8" w:space="0" w:color="auto"/>
            </w:tcBorders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32"/>
                <w:szCs w:val="32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32"/>
                <w:szCs w:val="32"/>
              </w:rPr>
              <w:t>Индивидуальная студия</w:t>
            </w:r>
          </w:p>
        </w:tc>
        <w:tc>
          <w:tcPr>
            <w:tcW w:w="6970" w:type="dxa"/>
            <w:gridSpan w:val="3"/>
            <w:tcBorders>
              <w:bottom w:val="single" w:sz="8" w:space="0" w:color="auto"/>
            </w:tcBorders>
          </w:tcPr>
          <w:p w:rsidR="00BF77BE" w:rsidRPr="00C42FF2" w:rsidRDefault="00BF77BE" w:rsidP="00003616">
            <w:pPr>
              <w:tabs>
                <w:tab w:val="left" w:pos="6184"/>
              </w:tabs>
              <w:spacing w:line="288" w:lineRule="auto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За основу берем одну из представленных студий и дополняем её необходимым оборудованием под Ваши задачи</w:t>
            </w:r>
          </w:p>
        </w:tc>
        <w:tc>
          <w:tcPr>
            <w:tcW w:w="5165" w:type="dxa"/>
          </w:tcPr>
          <w:p w:rsidR="00BF77BE" w:rsidRPr="00C42FF2" w:rsidRDefault="00BF77BE" w:rsidP="00003616">
            <w:pPr>
              <w:tabs>
                <w:tab w:val="left" w:pos="6184"/>
              </w:tabs>
              <w:spacing w:line="288" w:lineRule="auto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Каждый случай индивидуален, подробнее по этой услуге можно узнать у нашего менеджера</w:t>
            </w:r>
          </w:p>
        </w:tc>
      </w:tr>
      <w:tr w:rsidR="00BF77BE" w:rsidRPr="00C42FF2" w:rsidTr="00B022F7">
        <w:trPr>
          <w:trHeight w:val="540"/>
        </w:trPr>
        <w:tc>
          <w:tcPr>
            <w:tcW w:w="574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32"/>
                <w:szCs w:val="32"/>
              </w:rPr>
            </w:pPr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32"/>
                <w:szCs w:val="32"/>
              </w:rPr>
              <w:t xml:space="preserve">Расширенное ПО </w:t>
            </w:r>
            <w:proofErr w:type="spellStart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32"/>
                <w:szCs w:val="32"/>
                <w:lang w:val="en-US"/>
              </w:rPr>
              <w:t>VideoDoska</w:t>
            </w:r>
            <w:proofErr w:type="spellEnd"/>
            <w:r w:rsidRPr="00C42FF2">
              <w:rPr>
                <w:rFonts w:ascii="Tahoma" w:eastAsia="Times New Roman" w:hAnsi="Tahoma" w:cs="Tahoma"/>
                <w:color w:val="000000" w:themeColor="text1"/>
                <w:spacing w:val="4"/>
                <w:sz w:val="32"/>
                <w:szCs w:val="32"/>
                <w:lang w:val="en-US"/>
              </w:rPr>
              <w:t xml:space="preserve"> SOFT</w:t>
            </w:r>
          </w:p>
        </w:tc>
        <w:tc>
          <w:tcPr>
            <w:tcW w:w="697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F77BE" w:rsidRPr="00C42FF2" w:rsidRDefault="00EA4C0B" w:rsidP="00003616">
            <w:pPr>
              <w:tabs>
                <w:tab w:val="left" w:pos="2684"/>
              </w:tabs>
              <w:spacing w:line="288" w:lineRule="auto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8"/>
                <w:szCs w:val="28"/>
                <w:lang w:val="en-US"/>
              </w:rPr>
            </w:pPr>
            <w:r>
              <w:rPr>
                <w:rFonts w:ascii="Tahoma" w:eastAsia="Times New Roman" w:hAnsi="Tahoma" w:cs="Tahoma"/>
                <w:color w:val="000000" w:themeColor="text1"/>
                <w:spacing w:val="4"/>
                <w:sz w:val="28"/>
                <w:szCs w:val="28"/>
              </w:rPr>
              <w:t xml:space="preserve">По запросу </w:t>
            </w:r>
          </w:p>
        </w:tc>
        <w:tc>
          <w:tcPr>
            <w:tcW w:w="5165" w:type="dxa"/>
          </w:tcPr>
          <w:p w:rsidR="00BF77BE" w:rsidRPr="00C42FF2" w:rsidRDefault="00BF77BE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8"/>
                <w:szCs w:val="28"/>
              </w:rPr>
            </w:pPr>
            <w:r w:rsidRPr="00B022F7">
              <w:rPr>
                <w:rFonts w:ascii="Tahoma" w:eastAsia="Times New Roman" w:hAnsi="Tahoma" w:cs="Tahoma"/>
                <w:color w:val="000000" w:themeColor="text1"/>
                <w:spacing w:val="4"/>
                <w:sz w:val="20"/>
                <w:szCs w:val="20"/>
              </w:rPr>
              <w:t>Гибкая система интеграции. Стоимость — от 100 000 рублей.</w:t>
            </w:r>
          </w:p>
        </w:tc>
      </w:tr>
      <w:tr w:rsidR="00B022F7" w:rsidRPr="00C42FF2" w:rsidTr="00490FE5">
        <w:trPr>
          <w:trHeight w:val="540"/>
        </w:trPr>
        <w:tc>
          <w:tcPr>
            <w:tcW w:w="12717" w:type="dxa"/>
            <w:gridSpan w:val="5"/>
            <w:tcBorders>
              <w:top w:val="single" w:sz="8" w:space="0" w:color="auto"/>
            </w:tcBorders>
          </w:tcPr>
          <w:p w:rsidR="00B022F7" w:rsidRPr="00B022F7" w:rsidRDefault="00B022F7" w:rsidP="00B022F7">
            <w:pPr>
              <w:spacing w:before="56"/>
              <w:rPr>
                <w:rFonts w:ascii="Tahoma" w:eastAsia="Times New Roman" w:hAnsi="Tahoma" w:cs="Tahoma"/>
                <w:color w:val="FF0000"/>
                <w:spacing w:val="4"/>
                <w:sz w:val="32"/>
                <w:szCs w:val="32"/>
              </w:rPr>
            </w:pPr>
            <w:r w:rsidRPr="00B022F7">
              <w:rPr>
                <w:rFonts w:ascii="Tahoma" w:eastAsia="Times New Roman" w:hAnsi="Tahoma" w:cs="Tahoma"/>
                <w:color w:val="FF0000"/>
                <w:spacing w:val="4"/>
                <w:sz w:val="32"/>
                <w:szCs w:val="32"/>
              </w:rPr>
              <w:t xml:space="preserve">итоговая сумма по стоимости видеостудии зависит </w:t>
            </w:r>
            <w:r w:rsidRPr="00B022F7">
              <w:rPr>
                <w:rFonts w:ascii="Tahoma" w:eastAsia="Times New Roman" w:hAnsi="Tahoma" w:cs="Tahoma"/>
                <w:color w:val="FF0000"/>
                <w:spacing w:val="4"/>
                <w:sz w:val="32"/>
                <w:szCs w:val="32"/>
              </w:rPr>
              <w:t>от региона, размера предоплаты</w:t>
            </w:r>
            <w:r w:rsidRPr="00B022F7">
              <w:rPr>
                <w:rFonts w:ascii="Tahoma" w:eastAsia="Times New Roman" w:hAnsi="Tahoma" w:cs="Tahoma"/>
                <w:color w:val="FF0000"/>
                <w:spacing w:val="4"/>
                <w:sz w:val="32"/>
                <w:szCs w:val="32"/>
              </w:rPr>
              <w:t>, курса доллара и др.</w:t>
            </w:r>
          </w:p>
          <w:p w:rsidR="00B022F7" w:rsidRPr="00B022F7" w:rsidRDefault="00B022F7" w:rsidP="00B022F7">
            <w:pPr>
              <w:spacing w:before="56"/>
              <w:rPr>
                <w:rFonts w:ascii="Tahoma" w:eastAsia="Times New Roman" w:hAnsi="Tahoma" w:cs="Tahoma"/>
                <w:color w:val="FF0000"/>
                <w:spacing w:val="4"/>
                <w:sz w:val="32"/>
                <w:szCs w:val="32"/>
              </w:rPr>
            </w:pPr>
            <w:r w:rsidRPr="00B022F7">
              <w:rPr>
                <w:rFonts w:ascii="Tahoma" w:eastAsia="Times New Roman" w:hAnsi="Tahoma" w:cs="Tahoma"/>
                <w:color w:val="FF0000"/>
                <w:spacing w:val="4"/>
                <w:sz w:val="32"/>
                <w:szCs w:val="32"/>
              </w:rPr>
              <w:t>Данная информация не является офертой</w:t>
            </w:r>
            <w:r w:rsidRPr="00B022F7">
              <w:rPr>
                <w:rFonts w:ascii="Tahoma" w:eastAsia="Times New Roman" w:hAnsi="Tahoma" w:cs="Tahoma"/>
                <w:color w:val="FF0000"/>
                <w:spacing w:val="4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B022F7" w:rsidRDefault="00B022F7" w:rsidP="00003616">
            <w:pPr>
              <w:tabs>
                <w:tab w:val="left" w:pos="2684"/>
              </w:tabs>
              <w:spacing w:line="288" w:lineRule="auto"/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8"/>
                <w:szCs w:val="28"/>
              </w:rPr>
            </w:pPr>
          </w:p>
        </w:tc>
        <w:tc>
          <w:tcPr>
            <w:tcW w:w="5165" w:type="dxa"/>
          </w:tcPr>
          <w:p w:rsidR="00B022F7" w:rsidRPr="00C42FF2" w:rsidRDefault="00B022F7" w:rsidP="00003616">
            <w:pPr>
              <w:tabs>
                <w:tab w:val="left" w:pos="6184"/>
              </w:tabs>
              <w:jc w:val="center"/>
              <w:rPr>
                <w:rFonts w:ascii="Tahoma" w:eastAsia="Times New Roman" w:hAnsi="Tahoma" w:cs="Tahoma"/>
                <w:color w:val="000000" w:themeColor="text1"/>
                <w:spacing w:val="4"/>
                <w:sz w:val="28"/>
                <w:szCs w:val="28"/>
              </w:rPr>
            </w:pPr>
          </w:p>
        </w:tc>
      </w:tr>
    </w:tbl>
    <w:p w:rsidR="004C4FA2" w:rsidRDefault="004C4FA2"/>
    <w:sectPr w:rsidR="004C4FA2" w:rsidSect="00BF77BE">
      <w:pgSz w:w="20160" w:h="12240" w:orient="landscape" w:code="5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BE"/>
    <w:rsid w:val="003442ED"/>
    <w:rsid w:val="004C4FA2"/>
    <w:rsid w:val="005C55B1"/>
    <w:rsid w:val="00676680"/>
    <w:rsid w:val="00B022F7"/>
    <w:rsid w:val="00B73D68"/>
    <w:rsid w:val="00BF77BE"/>
    <w:rsid w:val="00E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6E15F-FE48-42C8-8DA7-6E67134F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7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Будяну</dc:creator>
  <cp:keywords/>
  <dc:description/>
  <cp:lastModifiedBy>Elena G Kapranova</cp:lastModifiedBy>
  <cp:revision>7</cp:revision>
  <dcterms:created xsi:type="dcterms:W3CDTF">2023-04-25T13:25:00Z</dcterms:created>
  <dcterms:modified xsi:type="dcterms:W3CDTF">2023-04-25T14:48:00Z</dcterms:modified>
</cp:coreProperties>
</file>