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172" w:rsidRDefault="00893558">
      <w:bookmarkStart w:id="0" w:name="_GoBack"/>
      <w:r w:rsidRPr="00893558">
        <w:t xml:space="preserve">Методика профилактики и коррекции четырех видов </w:t>
      </w:r>
      <w:proofErr w:type="spellStart"/>
      <w:r w:rsidRPr="00893558">
        <w:t>дисграфии</w:t>
      </w:r>
      <w:proofErr w:type="spellEnd"/>
      <w:r w:rsidRPr="00893558">
        <w:t xml:space="preserve"> «Море Словесности»</w:t>
      </w:r>
    </w:p>
    <w:bookmarkEnd w:id="0"/>
    <w:p w:rsidR="00893558" w:rsidRDefault="00893558"/>
    <w:p w:rsidR="00893558" w:rsidRDefault="00893558">
      <w:r>
        <w:rPr>
          <w:noProof/>
          <w:lang w:eastAsia="ru-RU"/>
        </w:rPr>
        <w:drawing>
          <wp:inline distT="0" distB="0" distL="0" distR="0" wp14:anchorId="1D2B28C9" wp14:editId="6AA28307">
            <wp:extent cx="4481169" cy="1457325"/>
            <wp:effectExtent l="0" t="0" r="0" b="0"/>
            <wp:docPr id="1" name="Рисунок 1" descr="https://test-psy.ru/wp-content/uploads/2020/02/%D0%91%D0%B5%D0%B7-%D0%BD%D0%B0%D0%B7%D0%B2%D0%B0%D0%BD%D0%B8%D1%8F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st-psy.ru/wp-content/uploads/2020/02/%D0%91%D0%B5%D0%B7-%D0%BD%D0%B0%D0%B7%D0%B2%D0%B0%D0%BD%D0%B8%D1%8F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021" cy="146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558" w:rsidRDefault="00893558" w:rsidP="00893558"/>
    <w:p w:rsidR="00893558" w:rsidRPr="00893558" w:rsidRDefault="00893558" w:rsidP="00893558">
      <w:r w:rsidRPr="00893558">
        <w:t xml:space="preserve">На основе мощной методической разработки, охватывающей работу со всеми основными видами </w:t>
      </w:r>
      <w:proofErr w:type="spellStart"/>
      <w:r w:rsidRPr="00893558">
        <w:t>дисграфии</w:t>
      </w:r>
      <w:proofErr w:type="spellEnd"/>
      <w:r w:rsidRPr="00893558">
        <w:t xml:space="preserve"> студией «</w:t>
      </w:r>
      <w:proofErr w:type="spellStart"/>
      <w:r w:rsidRPr="00893558">
        <w:t>ВиЭль</w:t>
      </w:r>
      <w:proofErr w:type="spellEnd"/>
      <w:r w:rsidRPr="00893558">
        <w:t>» создана уникальная компьютерная программа «Море Словесности».</w:t>
      </w:r>
    </w:p>
    <w:p w:rsidR="00893558" w:rsidRPr="00893558" w:rsidRDefault="00893558" w:rsidP="00893558">
      <w:pPr>
        <w:shd w:val="clear" w:color="auto" w:fill="FFFFFF"/>
        <w:spacing w:after="0" w:line="330" w:lineRule="atLeast"/>
        <w:textAlignment w:val="baseline"/>
      </w:pPr>
      <w:r w:rsidRPr="00893558">
        <w:t>Данная авторская методика позволяет работать над профилактикой и коррекцией нарушений письма и рассчитана на детей от 6 до 13 лет.</w:t>
      </w:r>
    </w:p>
    <w:p w:rsidR="00893558" w:rsidRPr="00893558" w:rsidRDefault="00893558" w:rsidP="00893558">
      <w:pPr>
        <w:shd w:val="clear" w:color="auto" w:fill="FFFFFF"/>
        <w:spacing w:after="0" w:line="330" w:lineRule="atLeast"/>
        <w:textAlignment w:val="baseline"/>
      </w:pPr>
      <w:r w:rsidRPr="00893558">
        <w:t>Программа предназначена для логопедов общеобразовательных и речевых школ, частных центров, поликлиник, дошкольных организаций; дефектологов, учителей начальных классов, воспитателей.</w:t>
      </w:r>
    </w:p>
    <w:p w:rsidR="00893558" w:rsidRPr="00893558" w:rsidRDefault="00893558" w:rsidP="00893558">
      <w:pPr>
        <w:shd w:val="clear" w:color="auto" w:fill="FFFFFF"/>
        <w:spacing w:after="0" w:line="330" w:lineRule="atLeast"/>
        <w:textAlignment w:val="baseline"/>
      </w:pPr>
      <w:r w:rsidRPr="00893558">
        <w:t>Компьютерная программа сочетает в себе решение двух важнейших задач.</w:t>
      </w:r>
    </w:p>
    <w:p w:rsidR="00893558" w:rsidRPr="00893558" w:rsidRDefault="00893558" w:rsidP="00893558">
      <w:pPr>
        <w:shd w:val="clear" w:color="auto" w:fill="FFFFFF"/>
        <w:spacing w:after="0" w:line="330" w:lineRule="atLeast"/>
        <w:textAlignment w:val="baseline"/>
      </w:pPr>
      <w:r w:rsidRPr="00893558">
        <w:t>Во-первых, это удобный профессиональный инструмент для специалистов, во-вторых, это эффективный, разносторонний, интерактивный «тренажер» для развития навыков письменной речи и преодоления нарушений этого вида деятельности.</w:t>
      </w:r>
    </w:p>
    <w:p w:rsidR="00893558" w:rsidRPr="00893558" w:rsidRDefault="00893558" w:rsidP="008935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</w:pPr>
      <w:r w:rsidRPr="00893558">
        <w:t xml:space="preserve">Методика включает в себя уникальную разработку, основанную на использовании электронной ручки. Это специальная интеллектуальная ручка, внешне похожа на обычную и позволяет писать на бумаге, но кроме того, она синхронизирует и сохраняет написанный вручную текст на компьютере. Для коррекционной работы по преодолению </w:t>
      </w:r>
      <w:proofErr w:type="spellStart"/>
      <w:r w:rsidRPr="00893558">
        <w:t>дисграфии</w:t>
      </w:r>
      <w:proofErr w:type="spellEnd"/>
      <w:r w:rsidRPr="00893558">
        <w:t xml:space="preserve"> применяется специально созданная нами программа для обработки написанного, её уникальность заключается в том, что происходит автоматическое распознавание ошибок в написании букв и их элементов.</w:t>
      </w:r>
    </w:p>
    <w:p w:rsidR="00893558" w:rsidRPr="00893558" w:rsidRDefault="00893558" w:rsidP="008935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</w:pPr>
      <w:r w:rsidRPr="00893558">
        <w:t>Помимо этого, программа обеспечивает специалистов богатым и разнообразным методическим материалом, в неё включено более 530 заданий с возможностью выбора различного речевого материала и уровня сложности.</w:t>
      </w:r>
    </w:p>
    <w:p w:rsidR="00893558" w:rsidRPr="00893558" w:rsidRDefault="00893558" w:rsidP="008935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</w:pPr>
      <w:r w:rsidRPr="00893558">
        <w:t>Также ученики работают с печатным и рукописным текстом, самостоятельно вводят, записывают и редактируют текст, а также выбирают ответы из предложенных.</w:t>
      </w:r>
    </w:p>
    <w:p w:rsidR="00893558" w:rsidRPr="00893558" w:rsidRDefault="00893558" w:rsidP="008935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</w:pPr>
      <w:r w:rsidRPr="00893558">
        <w:t>У специалиста есть возможность планировать предстоящие занятия. В ходе работы с программой автоматически фиксируется результат выполнения упражнений, ведутся протоколы занятий, по которым легко, при необходимости составлять отчеты о проведенном курсе.</w:t>
      </w:r>
    </w:p>
    <w:p w:rsidR="00893558" w:rsidRPr="00893558" w:rsidRDefault="00893558" w:rsidP="008935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</w:pPr>
      <w:r w:rsidRPr="00893558">
        <w:t>Как известно, 6-7 лет — это возраст, когда кинестетический компонент восприятия у детей чрезвычайно активен, поэтому в методику включён специально разработанный и созданный нами «тактильный алфавит», представляющий собой набор рукописных букв. Буквы выполнены из пластика и с лицевой стороны имеют тактильную поверхность.</w:t>
      </w:r>
    </w:p>
    <w:p w:rsidR="00893558" w:rsidRPr="00893558" w:rsidRDefault="00893558" w:rsidP="008935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</w:pPr>
      <w:r w:rsidRPr="00893558">
        <w:t>Кроме того, набор включает планшеты с фактурными оттисками букв, тактильное изучение которых также помогает формированию зрительно-сенсорного образа буквы, а это особенно важно на этапе развития навыков письменной речи как профилактика её нарушений в будущем.</w:t>
      </w:r>
    </w:p>
    <w:p w:rsidR="00893558" w:rsidRPr="00893558" w:rsidRDefault="00893558" w:rsidP="008935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</w:pPr>
      <w:r w:rsidRPr="00893558">
        <w:t xml:space="preserve">Помимо того, в комплект входит набор пластиковых структурных элементов букв, позволяющих научиться правильно располагать буквы и их элементы в пространстве, не переворачивая их, в то время как искажение букв, их зеркальное отображение, добавление или отсутствие элементов – самые распространённые ошибки при оптической </w:t>
      </w:r>
      <w:proofErr w:type="spellStart"/>
      <w:r w:rsidRPr="00893558">
        <w:t>дисграфии</w:t>
      </w:r>
      <w:proofErr w:type="spellEnd"/>
      <w:r w:rsidRPr="00893558">
        <w:t>.</w:t>
      </w:r>
    </w:p>
    <w:p w:rsidR="00893558" w:rsidRPr="00893558" w:rsidRDefault="00893558" w:rsidP="00893558">
      <w:pPr>
        <w:shd w:val="clear" w:color="auto" w:fill="FFFFFF"/>
        <w:spacing w:after="0" w:line="330" w:lineRule="atLeast"/>
        <w:textAlignment w:val="baseline"/>
      </w:pPr>
      <w:r w:rsidRPr="00893558">
        <w:lastRenderedPageBreak/>
        <w:t> </w:t>
      </w:r>
    </w:p>
    <w:p w:rsidR="00893558" w:rsidRPr="00893558" w:rsidRDefault="00893558" w:rsidP="00893558">
      <w:pPr>
        <w:shd w:val="clear" w:color="auto" w:fill="FFFFFF"/>
        <w:spacing w:after="0" w:line="330" w:lineRule="atLeast"/>
        <w:textAlignment w:val="baseline"/>
      </w:pPr>
      <w:r w:rsidRPr="00893558">
        <w:t>Логопедическая коррекция с помощью данной компьютерной программы выстраивается как целостная осмысленная деятельность школьников, органично вписанная в систему учебной деятельности.</w:t>
      </w:r>
    </w:p>
    <w:p w:rsidR="00893558" w:rsidRPr="00893558" w:rsidRDefault="00893558" w:rsidP="00893558">
      <w:pPr>
        <w:shd w:val="clear" w:color="auto" w:fill="FFFFFF"/>
        <w:spacing w:after="0" w:line="330" w:lineRule="atLeast"/>
        <w:textAlignment w:val="baseline"/>
      </w:pPr>
      <w:r w:rsidRPr="00893558">
        <w:t> </w:t>
      </w:r>
    </w:p>
    <w:p w:rsidR="00893558" w:rsidRPr="00893558" w:rsidRDefault="00893558" w:rsidP="00893558">
      <w:pPr>
        <w:shd w:val="clear" w:color="auto" w:fill="FFFFFF"/>
        <w:spacing w:after="0" w:line="330" w:lineRule="atLeast"/>
        <w:textAlignment w:val="baseline"/>
      </w:pPr>
      <w:r w:rsidRPr="00893558">
        <w:t xml:space="preserve">Дидактический материал в компьютерной программе представлен с учетом периода школьного обучения детей, видов нарушений письма, этапов, направлений и содержания работы по коррекции конкретных видов </w:t>
      </w:r>
      <w:proofErr w:type="spellStart"/>
      <w:r w:rsidRPr="00893558">
        <w:t>дисграфии</w:t>
      </w:r>
      <w:proofErr w:type="spellEnd"/>
      <w:r w:rsidRPr="00893558">
        <w:t>.</w:t>
      </w:r>
    </w:p>
    <w:p w:rsidR="00893558" w:rsidRPr="00893558" w:rsidRDefault="00893558" w:rsidP="00893558">
      <w:pPr>
        <w:shd w:val="clear" w:color="auto" w:fill="FFFFFF"/>
        <w:spacing w:after="0" w:line="330" w:lineRule="atLeast"/>
        <w:textAlignment w:val="baseline"/>
      </w:pPr>
      <w:r w:rsidRPr="00893558">
        <w:t> </w:t>
      </w:r>
    </w:p>
    <w:p w:rsidR="00893558" w:rsidRPr="00893558" w:rsidRDefault="00893558" w:rsidP="008935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</w:pPr>
      <w:proofErr w:type="spellStart"/>
      <w:r w:rsidRPr="00893558">
        <w:t>Дисграфия</w:t>
      </w:r>
      <w:proofErr w:type="spellEnd"/>
      <w:r w:rsidRPr="00893558">
        <w:t xml:space="preserve"> на почве нарушений языкового анализа и синтеза</w:t>
      </w:r>
    </w:p>
    <w:p w:rsidR="00893558" w:rsidRPr="00893558" w:rsidRDefault="00893558" w:rsidP="008935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</w:pPr>
      <w:proofErr w:type="spellStart"/>
      <w:r w:rsidRPr="00893558">
        <w:t>Дисграфия</w:t>
      </w:r>
      <w:proofErr w:type="spellEnd"/>
      <w:r w:rsidRPr="00893558">
        <w:t xml:space="preserve"> на основе нарушения фонемного распознавания (акустическая)</w:t>
      </w:r>
    </w:p>
    <w:p w:rsidR="00893558" w:rsidRPr="00893558" w:rsidRDefault="00893558" w:rsidP="008935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</w:pPr>
      <w:proofErr w:type="spellStart"/>
      <w:r w:rsidRPr="00893558">
        <w:t>Аграмматическая</w:t>
      </w:r>
      <w:proofErr w:type="spellEnd"/>
      <w:r w:rsidRPr="00893558">
        <w:t xml:space="preserve"> </w:t>
      </w:r>
      <w:proofErr w:type="spellStart"/>
      <w:r w:rsidRPr="00893558">
        <w:t>дисграфия</w:t>
      </w:r>
      <w:proofErr w:type="spellEnd"/>
    </w:p>
    <w:p w:rsidR="00893558" w:rsidRPr="00893558" w:rsidRDefault="00893558" w:rsidP="008935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</w:pPr>
      <w:r w:rsidRPr="00893558">
        <w:t xml:space="preserve">Оптическая </w:t>
      </w:r>
      <w:proofErr w:type="spellStart"/>
      <w:r w:rsidRPr="00893558">
        <w:t>дисграфия</w:t>
      </w:r>
      <w:proofErr w:type="spellEnd"/>
    </w:p>
    <w:p w:rsidR="00893558" w:rsidRPr="00893558" w:rsidRDefault="00893558" w:rsidP="00893558">
      <w:pPr>
        <w:shd w:val="clear" w:color="auto" w:fill="FFFFFF"/>
        <w:spacing w:after="0" w:line="330" w:lineRule="atLeast"/>
        <w:textAlignment w:val="baseline"/>
      </w:pPr>
      <w:r w:rsidRPr="00893558">
        <w:t> </w:t>
      </w:r>
    </w:p>
    <w:p w:rsidR="00893558" w:rsidRPr="00893558" w:rsidRDefault="00893558" w:rsidP="00893558">
      <w:pPr>
        <w:shd w:val="clear" w:color="auto" w:fill="FFFFFF"/>
        <w:spacing w:after="0" w:line="330" w:lineRule="atLeast"/>
        <w:textAlignment w:val="baseline"/>
      </w:pPr>
      <w:r w:rsidRPr="00893558">
        <w:t xml:space="preserve">При </w:t>
      </w:r>
      <w:proofErr w:type="spellStart"/>
      <w:r w:rsidRPr="00893558">
        <w:t>артикуляторно</w:t>
      </w:r>
      <w:proofErr w:type="spellEnd"/>
      <w:r w:rsidRPr="00893558">
        <w:t xml:space="preserve">-акустической </w:t>
      </w:r>
      <w:proofErr w:type="spellStart"/>
      <w:r w:rsidRPr="00893558">
        <w:t>дисграфии</w:t>
      </w:r>
      <w:proofErr w:type="spellEnd"/>
      <w:r w:rsidRPr="00893558">
        <w:t xml:space="preserve">, для ее преодоления проводится работа по исправлению звукопроизношения (артикуляции), а затем, по дифференциации звуков, такая же, как и при коррекции акустической </w:t>
      </w:r>
      <w:proofErr w:type="spellStart"/>
      <w:r w:rsidRPr="00893558">
        <w:t>дисграфии</w:t>
      </w:r>
      <w:proofErr w:type="spellEnd"/>
      <w:r w:rsidRPr="00893558">
        <w:t xml:space="preserve">, поэтому этот вид </w:t>
      </w:r>
      <w:proofErr w:type="spellStart"/>
      <w:r w:rsidRPr="00893558">
        <w:t>дисграфии</w:t>
      </w:r>
      <w:proofErr w:type="spellEnd"/>
      <w:r w:rsidRPr="00893558">
        <w:t xml:space="preserve"> не рассматривается в программе отдельно.</w:t>
      </w:r>
    </w:p>
    <w:p w:rsidR="00893558" w:rsidRPr="00893558" w:rsidRDefault="00893558" w:rsidP="00893558">
      <w:pPr>
        <w:shd w:val="clear" w:color="auto" w:fill="FFFFFF"/>
        <w:spacing w:after="0" w:line="330" w:lineRule="atLeast"/>
        <w:textAlignment w:val="baseline"/>
      </w:pPr>
      <w:r w:rsidRPr="00893558">
        <w:t> </w:t>
      </w:r>
    </w:p>
    <w:p w:rsidR="00893558" w:rsidRPr="00893558" w:rsidRDefault="00893558" w:rsidP="00893558">
      <w:pPr>
        <w:shd w:val="clear" w:color="auto" w:fill="FFFFFF"/>
        <w:spacing w:after="0" w:line="330" w:lineRule="atLeast"/>
        <w:textAlignment w:val="baseline"/>
      </w:pPr>
      <w:r w:rsidRPr="00893558">
        <w:t xml:space="preserve">При наличии у ребенка смешанного вида </w:t>
      </w:r>
      <w:proofErr w:type="spellStart"/>
      <w:r w:rsidRPr="00893558">
        <w:t>дисграфии</w:t>
      </w:r>
      <w:proofErr w:type="spellEnd"/>
      <w:r w:rsidRPr="00893558">
        <w:t xml:space="preserve"> программа позволяет сделать индивидуальную подборку дидактического содержания занятий.   Она также учитывает возможность быстро и оптимально подобрать учебно-тренировочный дидактический материал для детей, у которых нет выраженных нарушений письма, но которые нуждаются в исправлении некоторых конкретных затруднений в письменной деятельности, например, затруднений в дифференциации при написании каких-либо букв, в дифференциации морфем и т.п.</w:t>
      </w:r>
    </w:p>
    <w:p w:rsidR="00893558" w:rsidRPr="00893558" w:rsidRDefault="00893558" w:rsidP="00893558">
      <w:pPr>
        <w:shd w:val="clear" w:color="auto" w:fill="FFFFFF"/>
        <w:spacing w:after="0" w:line="330" w:lineRule="atLeast"/>
        <w:textAlignment w:val="baseline"/>
      </w:pPr>
      <w:r w:rsidRPr="00893558">
        <w:t> </w:t>
      </w:r>
    </w:p>
    <w:p w:rsidR="00893558" w:rsidRPr="00893558" w:rsidRDefault="00893558" w:rsidP="00893558">
      <w:pPr>
        <w:shd w:val="clear" w:color="auto" w:fill="FFFFFF"/>
        <w:spacing w:after="0" w:line="330" w:lineRule="atLeast"/>
        <w:textAlignment w:val="baseline"/>
      </w:pPr>
      <w:r w:rsidRPr="00893558">
        <w:t>Сведения об авторах: </w:t>
      </w:r>
      <w:proofErr w:type="gramStart"/>
      <w:r w:rsidRPr="00893558">
        <w:t>В</w:t>
      </w:r>
      <w:proofErr w:type="gramEnd"/>
      <w:r w:rsidRPr="00893558">
        <w:t xml:space="preserve"> разработке данной методики принимали участие практикующие логопеды школ Санкт-Петербурга, имеющие многолетний опыт работы и высшую квалификационную категорию, а также кандидат педагогических наук, доцент кафедры логопедии ЛГУ им. А.С. Пушкина – Е.А. Логинова.</w:t>
      </w:r>
    </w:p>
    <w:p w:rsidR="00893558" w:rsidRPr="00893558" w:rsidRDefault="00893558" w:rsidP="00893558">
      <w:pPr>
        <w:shd w:val="clear" w:color="auto" w:fill="FFFFFF"/>
        <w:spacing w:after="0" w:line="330" w:lineRule="atLeast"/>
        <w:textAlignment w:val="baseline"/>
      </w:pPr>
      <w:r w:rsidRPr="00893558">
        <w:t> </w:t>
      </w:r>
    </w:p>
    <w:p w:rsidR="00893558" w:rsidRPr="00893558" w:rsidRDefault="00893558" w:rsidP="00893558">
      <w:pPr>
        <w:shd w:val="clear" w:color="auto" w:fill="FFFFFF"/>
        <w:spacing w:after="0" w:line="330" w:lineRule="atLeast"/>
        <w:textAlignment w:val="baseline"/>
      </w:pPr>
      <w:r w:rsidRPr="00893558">
        <w:t>Комплект поставки:</w:t>
      </w:r>
    </w:p>
    <w:p w:rsidR="00893558" w:rsidRPr="00893558" w:rsidRDefault="00893558" w:rsidP="008935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</w:pPr>
      <w:r w:rsidRPr="00893558">
        <w:t>Программное обеспечение «Море словесности»</w:t>
      </w:r>
    </w:p>
    <w:p w:rsidR="00893558" w:rsidRPr="00893558" w:rsidRDefault="00893558" w:rsidP="008935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</w:pPr>
      <w:r w:rsidRPr="00893558">
        <w:t>Руководство пользователя</w:t>
      </w:r>
    </w:p>
    <w:p w:rsidR="00893558" w:rsidRPr="00893558" w:rsidRDefault="00893558" w:rsidP="008935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</w:pPr>
      <w:r w:rsidRPr="00893558">
        <w:t>Цифровая шариковая ручка</w:t>
      </w:r>
    </w:p>
    <w:p w:rsidR="00893558" w:rsidRPr="00893558" w:rsidRDefault="00893558" w:rsidP="008935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</w:pPr>
      <w:r w:rsidRPr="00893558">
        <w:t>Набор «Тактильный алфавит»: планшеты из пены Eva с отверстиями для букв, рукописные буквы из пластика, имеющие шершавую поверхность.</w:t>
      </w:r>
    </w:p>
    <w:p w:rsidR="00893558" w:rsidRPr="00893558" w:rsidRDefault="00893558" w:rsidP="008935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</w:pPr>
      <w:r w:rsidRPr="00893558">
        <w:t>Конструктор букв из элементов: элементы букв из тонкого пластика</w:t>
      </w:r>
    </w:p>
    <w:p w:rsidR="00893558" w:rsidRPr="00893558" w:rsidRDefault="00893558" w:rsidP="008935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</w:pPr>
      <w:r w:rsidRPr="00893558">
        <w:t xml:space="preserve">Методическое пособие Логиновой Е.А. «Методика профилактики и коррекции четырёх видов </w:t>
      </w:r>
      <w:proofErr w:type="spellStart"/>
      <w:r w:rsidRPr="00893558">
        <w:t>дисграфии</w:t>
      </w:r>
      <w:proofErr w:type="spellEnd"/>
      <w:r w:rsidRPr="00893558">
        <w:t>»</w:t>
      </w:r>
    </w:p>
    <w:p w:rsidR="00893558" w:rsidRPr="00893558" w:rsidRDefault="00893558" w:rsidP="008935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</w:pPr>
      <w:r w:rsidRPr="00893558">
        <w:t>Методический практикум</w:t>
      </w:r>
    </w:p>
    <w:p w:rsidR="00893558" w:rsidRPr="00893558" w:rsidRDefault="00893558" w:rsidP="008935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</w:pPr>
      <w:r w:rsidRPr="00893558">
        <w:t>Наклейки на клавиатуру с русскими буквами</w:t>
      </w:r>
    </w:p>
    <w:p w:rsidR="00893558" w:rsidRPr="00893558" w:rsidRDefault="00893558" w:rsidP="008935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</w:pPr>
      <w:r w:rsidRPr="00893558">
        <w:t>Клавиатура</w:t>
      </w:r>
    </w:p>
    <w:p w:rsidR="00893558" w:rsidRDefault="00893558" w:rsidP="008935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</w:pPr>
      <w:r w:rsidRPr="00893558">
        <w:t>Фирменная сумка и касса для букв</w:t>
      </w:r>
    </w:p>
    <w:p w:rsidR="00893558" w:rsidRDefault="00893558" w:rsidP="00893558">
      <w:hyperlink r:id="rId6" w:history="1">
        <w:r w:rsidRPr="00893558">
          <w:rPr>
            <w:rStyle w:val="a3"/>
          </w:rPr>
          <w:t>ПОСМОТРИТЕ ВИДЕО ТУТ</w:t>
        </w:r>
      </w:hyperlink>
      <w:r>
        <w:t xml:space="preserve"> </w:t>
      </w:r>
    </w:p>
    <w:p w:rsidR="00893558" w:rsidRDefault="00893558" w:rsidP="00893558">
      <w:r>
        <w:t>СТОИМОСТЬ ОТ 61 000 руб.</w:t>
      </w:r>
    </w:p>
    <w:p w:rsidR="00893558" w:rsidRPr="00893558" w:rsidRDefault="00893558" w:rsidP="00893558"/>
    <w:sectPr w:rsidR="00893558" w:rsidRPr="00893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C0BDF"/>
    <w:multiLevelType w:val="multilevel"/>
    <w:tmpl w:val="4022D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A86321"/>
    <w:multiLevelType w:val="multilevel"/>
    <w:tmpl w:val="77EAA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071621"/>
    <w:multiLevelType w:val="multilevel"/>
    <w:tmpl w:val="2760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58"/>
    <w:rsid w:val="00800172"/>
    <w:rsid w:val="0089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1B72A-8D97-4069-A42D-AD24DEDD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6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h_hi4HEdek&amp;t=3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 Kapranova</dc:creator>
  <cp:keywords/>
  <dc:description/>
  <cp:lastModifiedBy>Elena G Kapranova</cp:lastModifiedBy>
  <cp:revision>1</cp:revision>
  <dcterms:created xsi:type="dcterms:W3CDTF">2022-03-07T07:05:00Z</dcterms:created>
  <dcterms:modified xsi:type="dcterms:W3CDTF">2022-03-07T07:08:00Z</dcterms:modified>
</cp:coreProperties>
</file>